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E30C" w14:textId="493959D3" w:rsidR="007E750A" w:rsidRPr="00AF6AB7" w:rsidRDefault="007E750A" w:rsidP="00302E0C">
      <w:pPr>
        <w:pStyle w:val="ListParagraph"/>
        <w:rPr>
          <w:rFonts w:asciiTheme="majorHAnsi" w:eastAsia="AppleGothic" w:hAnsiTheme="majorHAnsi" w:cstheme="majorHAnsi"/>
          <w:sz w:val="32"/>
          <w:szCs w:val="32"/>
          <w:lang w:eastAsia="en-AU"/>
        </w:rPr>
      </w:pPr>
      <w:r w:rsidRPr="00AF6AB7">
        <w:rPr>
          <w:rFonts w:asciiTheme="majorHAnsi" w:eastAsia="AppleGothic" w:hAnsiTheme="majorHAnsi" w:cstheme="majorHAnsi"/>
          <w:sz w:val="32"/>
          <w:szCs w:val="32"/>
          <w:lang w:eastAsia="en-AU"/>
        </w:rPr>
        <w:t>Anna Dudek</w:t>
      </w:r>
    </w:p>
    <w:p w14:paraId="3837D0F0" w14:textId="77777777" w:rsidR="00302E0C" w:rsidRPr="000C0B65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1DBC2931" w14:textId="30B8B41C" w:rsidR="000C0B65" w:rsidRPr="00E2467F" w:rsidRDefault="007E750A" w:rsidP="000C0B65">
      <w:pPr>
        <w:pStyle w:val="ListParagraph"/>
        <w:rPr>
          <w:rFonts w:asciiTheme="majorHAnsi" w:eastAsia="AppleGothic" w:hAnsiTheme="majorHAnsi" w:cstheme="majorHAnsi"/>
          <w:sz w:val="24"/>
          <w:szCs w:val="24"/>
          <w:lang w:eastAsia="en-AU"/>
        </w:rPr>
      </w:pPr>
      <w:r w:rsidRPr="00E2467F">
        <w:rPr>
          <w:rFonts w:asciiTheme="majorHAnsi" w:eastAsia="AppleGothic" w:hAnsiTheme="majorHAnsi" w:cstheme="majorHAnsi"/>
          <w:sz w:val="24"/>
          <w:szCs w:val="24"/>
          <w:lang w:eastAsia="en-AU"/>
        </w:rPr>
        <w:t>Lives and works in Sydney</w:t>
      </w:r>
      <w:r w:rsidR="008A4840" w:rsidRPr="00E2467F">
        <w:rPr>
          <w:rFonts w:asciiTheme="majorHAnsi" w:eastAsia="AppleGothic" w:hAnsiTheme="majorHAnsi" w:cstheme="majorHAnsi"/>
          <w:sz w:val="24"/>
          <w:szCs w:val="24"/>
          <w:lang w:eastAsia="en-AU"/>
        </w:rPr>
        <w:t>, Australia</w:t>
      </w:r>
      <w:r w:rsidR="00DB3965" w:rsidRPr="00E2467F">
        <w:rPr>
          <w:rFonts w:asciiTheme="majorHAnsi" w:eastAsia="AppleGothic" w:hAnsiTheme="majorHAnsi" w:cstheme="majorHAnsi"/>
          <w:sz w:val="24"/>
          <w:szCs w:val="24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4"/>
          <w:szCs w:val="24"/>
          <w:lang w:eastAsia="en-AU"/>
        </w:rPr>
        <w:t xml:space="preserve">  </w:t>
      </w:r>
      <w:r w:rsidR="00DB3965" w:rsidRPr="00E2467F">
        <w:rPr>
          <w:rFonts w:asciiTheme="majorHAnsi" w:eastAsia="AppleGothic" w:hAnsiTheme="majorHAnsi" w:cstheme="majorHAnsi"/>
          <w:sz w:val="24"/>
          <w:szCs w:val="24"/>
          <w:lang w:eastAsia="en-AU"/>
        </w:rPr>
        <w:t xml:space="preserve">  </w:t>
      </w:r>
    </w:p>
    <w:p w14:paraId="285A8CDC" w14:textId="77777777" w:rsidR="000C0B65" w:rsidRPr="001E2796" w:rsidRDefault="000C0B65" w:rsidP="000C0B65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0C939CC8" w14:textId="36BD7848" w:rsidR="00DB3965" w:rsidRPr="00AF6AB7" w:rsidRDefault="00C452C5" w:rsidP="00302E0C">
      <w:pPr>
        <w:pStyle w:val="ListParagraph"/>
        <w:rPr>
          <w:rFonts w:asciiTheme="majorHAnsi" w:eastAsia="AppleGothic" w:hAnsiTheme="majorHAnsi" w:cstheme="majorHAnsi"/>
          <w:sz w:val="24"/>
          <w:szCs w:val="24"/>
          <w:lang w:eastAsia="en-AU"/>
        </w:rPr>
      </w:pPr>
      <w:r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>Education</w:t>
      </w:r>
    </w:p>
    <w:p w14:paraId="0A32DC02" w14:textId="77777777" w:rsidR="00717EC3" w:rsidRPr="005618E7" w:rsidRDefault="00717EC3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628467F7" w14:textId="6D1E075B" w:rsidR="00C452C5" w:rsidRPr="00E2467F" w:rsidRDefault="007E750A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</w:t>
      </w:r>
      <w:r w:rsidR="0095372F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9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National Art School, Master of</w:t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Fine Art (Sc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ulpture)</w:t>
      </w:r>
    </w:p>
    <w:p w14:paraId="0C956A24" w14:textId="7AB3F067" w:rsidR="00C452C5" w:rsidRPr="00E2467F" w:rsidRDefault="00DB396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2017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National Art School, Bachelor of</w:t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Fine Art (Sculpture)</w:t>
      </w:r>
    </w:p>
    <w:p w14:paraId="5B15A0C6" w14:textId="641AA5B0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2003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School of Colour and Design Australia, Diploma in Creative Visual Arts</w:t>
      </w:r>
    </w:p>
    <w:p w14:paraId="67C5A086" w14:textId="6D533DF5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2002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School of Colour and Design Australia, Certificate III in Applied Colour &amp; Design</w:t>
      </w:r>
    </w:p>
    <w:p w14:paraId="23AC114B" w14:textId="4403F1C6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1994</w:t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-95 </w:t>
      </w:r>
      <w:r w:rsidR="00302E0C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</w:t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Art Institute of Chicago, Bachelor of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Fine Art (Painting) partially completed</w:t>
      </w:r>
    </w:p>
    <w:p w14:paraId="48AF1F00" w14:textId="0FF1C05A" w:rsidR="00DB196B" w:rsidRPr="00E2467F" w:rsidRDefault="00DB396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1988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</w:t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University of Waikato, Hamilton, New Zealand, B. of Management Studies</w:t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br/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="00C452C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(Accounting and Finance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)</w:t>
      </w:r>
    </w:p>
    <w:p w14:paraId="486D00A8" w14:textId="77777777" w:rsidR="00302E0C" w:rsidRPr="001E2796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36D2F451" w14:textId="63F1E8BE" w:rsidR="00C40B39" w:rsidRPr="00AF6AB7" w:rsidRDefault="00DB196B" w:rsidP="00D24E01">
      <w:pPr>
        <w:pStyle w:val="ListParagraph"/>
        <w:rPr>
          <w:rFonts w:asciiTheme="majorHAnsi" w:eastAsia="AppleGothic" w:hAnsiTheme="majorHAnsi" w:cstheme="majorHAnsi"/>
          <w:sz w:val="24"/>
          <w:szCs w:val="24"/>
          <w:lang w:eastAsia="en-AU"/>
        </w:rPr>
      </w:pPr>
      <w:r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 xml:space="preserve">Recent </w:t>
      </w:r>
      <w:r w:rsidR="00C452C5"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>Exhibition</w:t>
      </w:r>
      <w:r w:rsidR="00D62CA8"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>s</w:t>
      </w:r>
    </w:p>
    <w:p w14:paraId="527A9D8F" w14:textId="51138E9B" w:rsidR="00F8318E" w:rsidRPr="001E2796" w:rsidRDefault="00F8318E" w:rsidP="00D24E01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4657527F" w14:textId="5E3112EC" w:rsidR="0030526B" w:rsidRPr="0030526B" w:rsidRDefault="0030526B" w:rsidP="0030526B">
      <w:pPr>
        <w:pStyle w:val="ListParagraph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 xml:space="preserve">Land of Wonder, </w:t>
      </w:r>
      <w:r w:rsidRPr="0030526B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Otomys Gallery Group </w:t>
      </w:r>
      <w:r w:rsidR="00F157E4" w:rsidRPr="0030526B">
        <w:rPr>
          <w:rFonts w:asciiTheme="majorHAnsi" w:eastAsia="AppleGothic" w:hAnsiTheme="majorHAnsi" w:cstheme="majorHAnsi"/>
          <w:sz w:val="21"/>
          <w:szCs w:val="21"/>
          <w:lang w:eastAsia="en-AU"/>
        </w:rPr>
        <w:t>Exhibition</w:t>
      </w:r>
    </w:p>
    <w:p w14:paraId="1CCD5107" w14:textId="77777777" w:rsidR="0030526B" w:rsidRPr="00E2467F" w:rsidRDefault="0030526B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>Les Sculptures Refus</w:t>
      </w:r>
      <w:r w:rsidRPr="00E2467F">
        <w:rPr>
          <w:rFonts w:ascii="Calibri Light" w:eastAsia="AppleGothic" w:hAnsi="Calibri Light" w:cs="Calibri Light"/>
          <w:i/>
          <w:sz w:val="21"/>
          <w:szCs w:val="21"/>
          <w:lang w:eastAsia="en-AU"/>
        </w:rPr>
        <w:t>è</w:t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es,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Quarantine Station, Manly, Sydney</w:t>
      </w:r>
    </w:p>
    <w:p w14:paraId="10A28EDE" w14:textId="74EA1605" w:rsidR="0030526B" w:rsidRDefault="0030526B" w:rsidP="0030526B">
      <w:pPr>
        <w:pStyle w:val="ListParagraph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>Brussels Art Fair with Monat Gallery, Madrid</w:t>
      </w:r>
    </w:p>
    <w:p w14:paraId="56AE81D5" w14:textId="1F04A7B5" w:rsidR="001E2796" w:rsidRPr="001E2796" w:rsidRDefault="001E2796" w:rsidP="0030526B">
      <w:pPr>
        <w:pStyle w:val="ListParagraph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Sculpture on the Farm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– finalist, Fosterton, NSW</w:t>
      </w:r>
    </w:p>
    <w:p w14:paraId="5E2E0F69" w14:textId="5EBFE783" w:rsidR="00E2467F" w:rsidRPr="00E2467F" w:rsidRDefault="00E2467F" w:rsidP="0030526B">
      <w:pPr>
        <w:pStyle w:val="ListParagraph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bCs/>
          <w:sz w:val="21"/>
          <w:szCs w:val="21"/>
          <w:lang w:eastAsia="en-AU"/>
        </w:rPr>
        <w:t>2023          </w:t>
      </w:r>
      <w:r>
        <w:rPr>
          <w:rFonts w:asciiTheme="majorHAnsi" w:eastAsia="AppleGothic" w:hAnsiTheme="majorHAnsi" w:cstheme="majorHAnsi"/>
          <w:bCs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bCs/>
          <w:i/>
          <w:iCs/>
          <w:sz w:val="21"/>
          <w:szCs w:val="21"/>
          <w:lang w:eastAsia="en-AU"/>
        </w:rPr>
        <w:t xml:space="preserve">Trails Sculpture Prize - </w:t>
      </w:r>
      <w:r w:rsidRPr="00E2467F">
        <w:rPr>
          <w:rFonts w:asciiTheme="majorHAnsi" w:eastAsia="AppleGothic" w:hAnsiTheme="majorHAnsi" w:cstheme="majorHAnsi"/>
          <w:bCs/>
          <w:sz w:val="21"/>
          <w:szCs w:val="21"/>
          <w:lang w:eastAsia="en-AU"/>
        </w:rPr>
        <w:t>finalist, Portland, Victoria</w:t>
      </w:r>
    </w:p>
    <w:p w14:paraId="33444C40" w14:textId="1F4615D2" w:rsidR="00E2467F" w:rsidRPr="00E2467F" w:rsidRDefault="00E2467F" w:rsidP="0030526B">
      <w:pPr>
        <w:pStyle w:val="ListParagraph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bCs/>
          <w:sz w:val="21"/>
          <w:szCs w:val="21"/>
          <w:lang w:eastAsia="en-AU"/>
        </w:rPr>
        <w:t>2023          </w:t>
      </w:r>
      <w:r w:rsidRPr="00E2467F">
        <w:rPr>
          <w:rFonts w:asciiTheme="majorHAnsi" w:eastAsia="AppleGothic" w:hAnsiTheme="majorHAnsi" w:cstheme="majorHAnsi"/>
          <w:bCs/>
          <w:i/>
          <w:iCs/>
          <w:sz w:val="21"/>
          <w:szCs w:val="21"/>
          <w:lang w:eastAsia="en-AU"/>
        </w:rPr>
        <w:t> </w:t>
      </w:r>
      <w:r>
        <w:rPr>
          <w:rFonts w:asciiTheme="majorHAnsi" w:eastAsia="AppleGothic" w:hAnsiTheme="majorHAnsi" w:cstheme="majorHAnsi"/>
          <w:bCs/>
          <w:i/>
          <w:iCs/>
          <w:sz w:val="21"/>
          <w:szCs w:val="21"/>
          <w:lang w:eastAsia="en-AU"/>
        </w:rPr>
        <w:t xml:space="preserve"> </w:t>
      </w:r>
      <w:r w:rsidRPr="00E2467F">
        <w:rPr>
          <w:rFonts w:asciiTheme="majorHAnsi" w:eastAsia="AppleGothic" w:hAnsiTheme="majorHAnsi" w:cstheme="majorHAnsi"/>
          <w:bCs/>
          <w:i/>
          <w:iCs/>
          <w:sz w:val="21"/>
          <w:szCs w:val="21"/>
          <w:lang w:eastAsia="en-AU"/>
        </w:rPr>
        <w:t>XAL Light Gallery, </w:t>
      </w:r>
      <w:r w:rsidRPr="00E2467F">
        <w:rPr>
          <w:rFonts w:asciiTheme="majorHAnsi" w:eastAsia="AppleGothic" w:hAnsiTheme="majorHAnsi" w:cstheme="majorHAnsi"/>
          <w:bCs/>
          <w:sz w:val="21"/>
          <w:szCs w:val="21"/>
          <w:lang w:eastAsia="en-AU"/>
        </w:rPr>
        <w:t>Est Lighting, Surry Hills, Sydney</w:t>
      </w:r>
    </w:p>
    <w:p w14:paraId="6BB2E430" w14:textId="2729991B" w:rsidR="00011EF2" w:rsidRPr="00E2467F" w:rsidRDefault="00F8318E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Les Petit </w:t>
      </w:r>
      <w:r w:rsidR="00297324"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Salon de </w:t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Sculptures,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Quarantine Station, Manly, Sydney</w:t>
      </w:r>
    </w:p>
    <w:p w14:paraId="7E5C00EC" w14:textId="3640F57A" w:rsidR="00C40B39" w:rsidRPr="00E2467F" w:rsidRDefault="00C40B39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From Nothing To Something,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solo exhibition, Woollahra Gallery at Redleaf, Sydney</w:t>
      </w:r>
    </w:p>
    <w:p w14:paraId="4D64BF92" w14:textId="64365F58" w:rsidR="00C40B39" w:rsidRPr="00E2467F" w:rsidRDefault="00C40B39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Pink,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group exhibition, Mr Minty’s, Potts Point, Sydney</w:t>
      </w:r>
    </w:p>
    <w:p w14:paraId="5ADE8C9E" w14:textId="2A9C6894" w:rsidR="00F65961" w:rsidRPr="00E2467F" w:rsidRDefault="00F65961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>Les Sculptures Refus</w:t>
      </w:r>
      <w:r w:rsidRPr="00E2467F">
        <w:rPr>
          <w:rFonts w:ascii="Calibri Light" w:eastAsia="AppleGothic" w:hAnsi="Calibri Light" w:cs="Calibri Light"/>
          <w:i/>
          <w:sz w:val="21"/>
          <w:szCs w:val="21"/>
          <w:lang w:eastAsia="en-AU"/>
        </w:rPr>
        <w:t>è</w:t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es,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Quarantine Station, Manly</w:t>
      </w:r>
      <w:r w:rsidR="00B25ECE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, Sydney</w:t>
      </w:r>
    </w:p>
    <w:p w14:paraId="228A0985" w14:textId="6C502D16" w:rsidR="008246E9" w:rsidRPr="00E2467F" w:rsidRDefault="007E640C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Silent Conversations,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Otomys Gallery, Melbourne, online exhibition with Susan Knight</w:t>
      </w:r>
    </w:p>
    <w:p w14:paraId="4B273609" w14:textId="0679B27D" w:rsidR="00F90BEE" w:rsidRPr="00E2467F" w:rsidRDefault="00F90BEE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Spring 1883,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with Otomys Gallery, Melbourne, online exhibition</w:t>
      </w:r>
    </w:p>
    <w:p w14:paraId="33F675A8" w14:textId="74FE5894" w:rsidR="007E640C" w:rsidRPr="00E2467F" w:rsidRDefault="007E640C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Abstract Thoughts,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collaborative exhibition with fashion house Qurated, Darlinghurst, Sydney</w:t>
      </w:r>
    </w:p>
    <w:p w14:paraId="3EB917CF" w14:textId="7863AA52" w:rsidR="00C42869" w:rsidRPr="00E2467F" w:rsidRDefault="00C42869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2020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Sydney Contemporary Presents,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National Art School representation, online exhibition </w:t>
      </w:r>
    </w:p>
    <w:p w14:paraId="0FD1F0EF" w14:textId="37C248C8" w:rsidR="00717EC3" w:rsidRPr="00E2467F" w:rsidRDefault="00717EC3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2020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>Annual Group Show,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Factory 49, Marrickville, Sydney</w:t>
      </w:r>
    </w:p>
    <w:p w14:paraId="62DD7D3D" w14:textId="5C2EF09F" w:rsidR="00DB196B" w:rsidRPr="00E2467F" w:rsidRDefault="00DB196B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2020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>This Space in Tim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e</w:t>
      </w:r>
      <w:r w:rsidRPr="00E2467F">
        <w:rPr>
          <w:rFonts w:asciiTheme="majorHAnsi" w:eastAsia="AppleGothic" w:hAnsiTheme="majorHAnsi" w:cstheme="majorHAnsi"/>
          <w:b/>
          <w:sz w:val="21"/>
          <w:szCs w:val="21"/>
          <w:lang w:eastAsia="en-AU"/>
        </w:rPr>
        <w:t>,</w:t>
      </w:r>
      <w:r w:rsidRPr="00E2467F">
        <w:rPr>
          <w:rFonts w:asciiTheme="majorHAnsi" w:eastAsia="AppleGothic" w:hAnsiTheme="majorHAnsi" w:cstheme="majorHAnsi"/>
          <w:b/>
          <w:i/>
          <w:sz w:val="21"/>
          <w:szCs w:val="21"/>
          <w:lang w:eastAsia="en-AU"/>
        </w:rPr>
        <w:t xml:space="preserve">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solo exhibition, Factory 49, Marrickville, Sydney</w:t>
      </w:r>
    </w:p>
    <w:p w14:paraId="6328CDC3" w14:textId="413F3C4E" w:rsidR="0095372F" w:rsidRPr="00E2467F" w:rsidRDefault="0095372F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2019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National Art School Post Graduate Exhibition,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National Art School, Darlinghurst, Sydney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 xml:space="preserve"> </w:t>
      </w:r>
    </w:p>
    <w:p w14:paraId="52903638" w14:textId="31F94A43" w:rsidR="0095372F" w:rsidRPr="00E2467F" w:rsidRDefault="0095372F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2018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Blue Gallery,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Gaffa Gallery, Sydney</w:t>
      </w:r>
    </w:p>
    <w:p w14:paraId="1C026F06" w14:textId="7703944A" w:rsidR="0095372F" w:rsidRPr="00E2467F" w:rsidRDefault="0095372F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</w:rPr>
      </w:pPr>
      <w:r w:rsidRPr="00E2467F">
        <w:rPr>
          <w:rFonts w:asciiTheme="majorHAnsi" w:eastAsia="AppleGothic" w:hAnsiTheme="majorHAnsi" w:cstheme="majorHAnsi"/>
          <w:iCs/>
          <w:sz w:val="21"/>
          <w:szCs w:val="21"/>
        </w:rPr>
        <w:t>2018</w:t>
      </w:r>
      <w:r w:rsidRPr="00E2467F">
        <w:rPr>
          <w:rFonts w:asciiTheme="majorHAnsi" w:eastAsia="AppleGothic" w:hAnsiTheme="majorHAnsi" w:cstheme="majorHAnsi"/>
          <w:iCs/>
          <w:sz w:val="21"/>
          <w:szCs w:val="21"/>
        </w:rPr>
        <w:tab/>
      </w:r>
      <w:r w:rsidR="00FD7513" w:rsidRPr="00E2467F">
        <w:rPr>
          <w:rFonts w:asciiTheme="majorHAnsi" w:eastAsia="AppleGothic" w:hAnsiTheme="majorHAnsi" w:cstheme="majorHAnsi"/>
          <w:iCs/>
          <w:sz w:val="21"/>
          <w:szCs w:val="21"/>
        </w:rPr>
        <w:t xml:space="preserve"> </w:t>
      </w:r>
      <w:r w:rsidR="00FD7513" w:rsidRPr="00E2467F">
        <w:rPr>
          <w:rFonts w:asciiTheme="majorHAnsi" w:eastAsia="AppleGothic" w:hAnsiTheme="majorHAnsi" w:cstheme="majorHAnsi"/>
          <w:i/>
          <w:iCs/>
          <w:sz w:val="21"/>
          <w:szCs w:val="21"/>
        </w:rPr>
        <w:t xml:space="preserve">The Other Art Fair, </w:t>
      </w:r>
      <w:r w:rsidR="00FD7513" w:rsidRPr="00E2467F">
        <w:rPr>
          <w:rFonts w:asciiTheme="majorHAnsi" w:eastAsia="AppleGothic" w:hAnsiTheme="majorHAnsi" w:cstheme="majorHAnsi"/>
          <w:iCs/>
          <w:sz w:val="21"/>
          <w:szCs w:val="21"/>
        </w:rPr>
        <w:t>National Art School Stand</w:t>
      </w:r>
      <w:r w:rsidR="00FD7513" w:rsidRPr="00E2467F">
        <w:rPr>
          <w:rFonts w:asciiTheme="majorHAnsi" w:eastAsia="AppleGothic" w:hAnsiTheme="majorHAnsi" w:cstheme="majorHAnsi"/>
          <w:i/>
          <w:iCs/>
          <w:sz w:val="21"/>
          <w:szCs w:val="21"/>
        </w:rPr>
        <w:t xml:space="preserve">, </w:t>
      </w:r>
      <w:r w:rsidR="001356AF" w:rsidRPr="00E2467F">
        <w:rPr>
          <w:rFonts w:asciiTheme="majorHAnsi" w:eastAsia="AppleGothic" w:hAnsiTheme="majorHAnsi" w:cstheme="majorHAnsi"/>
          <w:iCs/>
          <w:sz w:val="21"/>
          <w:szCs w:val="21"/>
        </w:rPr>
        <w:t>Eveleigh, Sydney</w:t>
      </w:r>
    </w:p>
    <w:p w14:paraId="218803B4" w14:textId="2AEE88CA" w:rsidR="00C452C5" w:rsidRPr="00E2467F" w:rsidRDefault="00C452C5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2018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="00D62CA8"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Oomph!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,</w:t>
      </w:r>
      <w:r w:rsidR="00D62CA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Gaffa Gallery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, Sydney</w:t>
      </w:r>
    </w:p>
    <w:p w14:paraId="7A02CCEE" w14:textId="39347E68" w:rsidR="00C452C5" w:rsidRPr="00E2467F" w:rsidRDefault="00C452C5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2017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National Art School Graduate Exhibition,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National Art School, Darlinghurst, Sydney</w:t>
      </w:r>
    </w:p>
    <w:p w14:paraId="587CBDAC" w14:textId="5B18BBF5" w:rsidR="00C452C5" w:rsidRPr="00E2467F" w:rsidRDefault="00C452C5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2017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In 3-D,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Library Stairwell Gallery, National Art School, Darlinghurst, Sydney</w:t>
      </w:r>
    </w:p>
    <w:p w14:paraId="44854906" w14:textId="26AEE022" w:rsidR="00C452C5" w:rsidRPr="00E2467F" w:rsidRDefault="00C452C5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2006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 xml:space="preserve">Collective Consciousness,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Spectrum Gallery, The Rocks, Sydney</w:t>
      </w:r>
    </w:p>
    <w:p w14:paraId="484F4757" w14:textId="1DD93366" w:rsidR="00C452C5" w:rsidRPr="00E2467F" w:rsidRDefault="00C452C5" w:rsidP="0030526B">
      <w:pPr>
        <w:pStyle w:val="ListParagraph"/>
        <w:spacing w:line="276" w:lineRule="auto"/>
        <w:jc w:val="bot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2003</w:t>
      </w:r>
      <w:r w:rsidR="007E750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DB3965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i/>
          <w:iCs/>
          <w:sz w:val="21"/>
          <w:szCs w:val="21"/>
          <w:lang w:eastAsia="en-AU"/>
        </w:rPr>
        <w:t>Art on the Floor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, Spectrum Gallery, The Rocks, Sydney</w:t>
      </w:r>
    </w:p>
    <w:p w14:paraId="039F2BCE" w14:textId="77777777" w:rsidR="00302E0C" w:rsidRPr="001E2796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330232FC" w14:textId="0C601D29" w:rsidR="00C452C5" w:rsidRPr="00AF6AB7" w:rsidRDefault="00C452C5" w:rsidP="00302E0C">
      <w:pPr>
        <w:pStyle w:val="ListParagraph"/>
        <w:rPr>
          <w:rFonts w:asciiTheme="majorHAnsi" w:eastAsia="AppleGothic" w:hAnsiTheme="majorHAnsi" w:cstheme="majorHAnsi"/>
          <w:sz w:val="24"/>
          <w:szCs w:val="24"/>
          <w:lang w:eastAsia="en-AU"/>
        </w:rPr>
      </w:pPr>
      <w:r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>Awards</w:t>
      </w:r>
      <w:r w:rsidR="00E53158"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 xml:space="preserve"> and Commissions</w:t>
      </w:r>
    </w:p>
    <w:p w14:paraId="5E4B5E85" w14:textId="77777777" w:rsidR="00302E0C" w:rsidRPr="005618E7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7D8DA5EA" w14:textId="55C6CF97" w:rsidR="0030526B" w:rsidRDefault="0030526B" w:rsidP="00E2467F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Sculpture on the Farm Award for Excellence in Woodwork</w:t>
      </w:r>
    </w:p>
    <w:p w14:paraId="7B6E9B8B" w14:textId="535BA31E" w:rsidR="001E2796" w:rsidRDefault="001E2796" w:rsidP="00E2467F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Lapis House, Antiparos, private residence</w:t>
      </w:r>
    </w:p>
    <w:p w14:paraId="53778A07" w14:textId="110B5954" w:rsidR="00E2467F" w:rsidRPr="00E2467F" w:rsidRDefault="00E2467F" w:rsidP="00E2467F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2023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Artist Residency, Quarantine Station, Manly, Sydney</w:t>
      </w:r>
    </w:p>
    <w:p w14:paraId="61977796" w14:textId="7C6BED32" w:rsidR="00C118F9" w:rsidRPr="00E2467F" w:rsidRDefault="00C118F9" w:rsidP="00C118F9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Church House, Melbourne, private residence</w:t>
      </w:r>
    </w:p>
    <w:p w14:paraId="1AD999CF" w14:textId="65F0CA8D" w:rsidR="00544553" w:rsidRPr="00E2467F" w:rsidRDefault="00544553" w:rsidP="00544553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Judges Award, </w:t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>Les Sculptures Refus</w:t>
      </w:r>
      <w:r w:rsidRPr="00E2467F">
        <w:rPr>
          <w:rFonts w:ascii="Calibri Light" w:eastAsia="AppleGothic" w:hAnsi="Calibri Light" w:cs="Calibri Light"/>
          <w:i/>
          <w:sz w:val="21"/>
          <w:szCs w:val="21"/>
          <w:lang w:eastAsia="en-AU"/>
        </w:rPr>
        <w:t>è</w:t>
      </w:r>
      <w:r w:rsidRPr="00E2467F">
        <w:rPr>
          <w:rFonts w:asciiTheme="majorHAnsi" w:eastAsia="AppleGothic" w:hAnsiTheme="majorHAnsi" w:cstheme="majorHAnsi"/>
          <w:i/>
          <w:sz w:val="21"/>
          <w:szCs w:val="21"/>
          <w:lang w:eastAsia="en-AU"/>
        </w:rPr>
        <w:t xml:space="preserve">es,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Quarantine Station, Manly, Sydney</w:t>
      </w:r>
    </w:p>
    <w:p w14:paraId="23580509" w14:textId="76FB1ECD" w:rsidR="003C1E3E" w:rsidRPr="00E2467F" w:rsidRDefault="003C1E3E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2021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 Highgate House, Melbourne, private residence</w:t>
      </w:r>
    </w:p>
    <w:p w14:paraId="1AFACDA4" w14:textId="6DBDBF12" w:rsidR="00E53158" w:rsidRPr="00E2467F" w:rsidRDefault="00E53158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2020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  <w:t xml:space="preserve"> </w:t>
      </w:r>
      <w:r w:rsidR="00F90BEE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Lobby artworks for NEXT Hotel, Melbourne, open</w:t>
      </w:r>
      <w:r w:rsidR="00CA3E32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ed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March 2021</w:t>
      </w:r>
    </w:p>
    <w:p w14:paraId="25E23287" w14:textId="3D12F2D6" w:rsidR="007E750A" w:rsidRPr="00E2467F" w:rsidRDefault="007E750A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2017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="00422152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Michael Hobbs Sculpture Award, National Art School Graduate Awards</w:t>
      </w:r>
    </w:p>
    <w:p w14:paraId="766ABF37" w14:textId="14628617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2006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Eckersley’s Award of Excellence in Visual Arts, ISCD</w:t>
      </w:r>
    </w:p>
    <w:p w14:paraId="7836A0BB" w14:textId="0D61601A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2003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Highly Commended Designer Rugs Award</w:t>
      </w:r>
    </w:p>
    <w:p w14:paraId="62C11A98" w14:textId="6BC58B49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2003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Eckersley’s Award of Excellence in Mixed Media and Drawing, SCDA</w:t>
      </w:r>
    </w:p>
    <w:p w14:paraId="25263261" w14:textId="26AA9234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2002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Award of Excellence in Creativity, Colour and Design, SCDA</w:t>
      </w:r>
    </w:p>
    <w:p w14:paraId="45678210" w14:textId="373BCA30" w:rsidR="00C452C5" w:rsidRPr="00E2467F" w:rsidRDefault="00C452C5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lastRenderedPageBreak/>
        <w:t>2002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ab/>
      </w:r>
      <w:r w:rsidR="00ED365A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 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Fred Hoskings Pty Ltd Award for Christmas Card Design</w:t>
      </w:r>
    </w:p>
    <w:p w14:paraId="28546B9F" w14:textId="77777777" w:rsidR="00302E0C" w:rsidRPr="001E2796" w:rsidRDefault="00302E0C" w:rsidP="007F1432">
      <w:pPr>
        <w:pStyle w:val="ListParagraph"/>
        <w:spacing w:line="276" w:lineRule="auto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1AC747A7" w14:textId="49B172C0" w:rsidR="00C452C5" w:rsidRPr="00AF6AB7" w:rsidRDefault="00C452C5" w:rsidP="00302E0C">
      <w:pPr>
        <w:pStyle w:val="ListParagraph"/>
        <w:rPr>
          <w:rFonts w:asciiTheme="majorHAnsi" w:eastAsia="AppleGothic" w:hAnsiTheme="majorHAnsi" w:cstheme="majorHAnsi"/>
          <w:sz w:val="24"/>
          <w:szCs w:val="24"/>
          <w:lang w:eastAsia="en-AU"/>
        </w:rPr>
      </w:pPr>
      <w:r w:rsidRPr="00AF6AB7">
        <w:rPr>
          <w:rFonts w:asciiTheme="majorHAnsi" w:eastAsia="AppleGothic" w:hAnsiTheme="majorHAnsi" w:cstheme="majorHAnsi"/>
          <w:sz w:val="24"/>
          <w:szCs w:val="24"/>
          <w:lang w:eastAsia="en-AU"/>
        </w:rPr>
        <w:t>Collections</w:t>
      </w:r>
    </w:p>
    <w:p w14:paraId="378C0E3C" w14:textId="77777777" w:rsidR="00302E0C" w:rsidRPr="005618E7" w:rsidRDefault="00302E0C" w:rsidP="00302E0C">
      <w:pPr>
        <w:pStyle w:val="ListParagraph"/>
        <w:rPr>
          <w:rFonts w:asciiTheme="majorHAnsi" w:eastAsia="AppleGothic" w:hAnsiTheme="majorHAnsi" w:cstheme="majorHAnsi"/>
          <w:sz w:val="10"/>
          <w:szCs w:val="10"/>
          <w:lang w:eastAsia="en-AU"/>
        </w:rPr>
      </w:pPr>
    </w:p>
    <w:p w14:paraId="7BF509CE" w14:textId="0696968D" w:rsidR="00E2467F" w:rsidRPr="00E2467F" w:rsidRDefault="00C452C5" w:rsidP="00E2467F">
      <w:pPr>
        <w:pStyle w:val="ListParagraph"/>
        <w:rPr>
          <w:rFonts w:asciiTheme="majorHAnsi" w:eastAsia="AppleGothic" w:hAnsiTheme="majorHAnsi" w:cstheme="majorHAnsi"/>
          <w:sz w:val="21"/>
          <w:szCs w:val="21"/>
          <w:lang w:eastAsia="en-AU"/>
        </w:rPr>
      </w:pP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Private collections in Australia, New Zealand, </w:t>
      </w:r>
      <w:r w:rsidR="00E2467F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 xml:space="preserve">Greece, </w:t>
      </w:r>
      <w:r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USA, UK and Singapor</w:t>
      </w:r>
      <w:r w:rsidR="00E344D8" w:rsidRPr="00E2467F">
        <w:rPr>
          <w:rFonts w:asciiTheme="majorHAnsi" w:eastAsia="AppleGothic" w:hAnsiTheme="majorHAnsi" w:cstheme="majorHAnsi"/>
          <w:sz w:val="21"/>
          <w:szCs w:val="21"/>
          <w:lang w:eastAsia="en-AU"/>
        </w:rPr>
        <w:t>e</w:t>
      </w:r>
    </w:p>
    <w:sectPr w:rsidR="00E2467F" w:rsidRPr="00E2467F" w:rsidSect="00C4183C">
      <w:footerReference w:type="default" r:id="rId6"/>
      <w:pgSz w:w="11900" w:h="16840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2586" w14:textId="77777777" w:rsidR="003228D1" w:rsidRDefault="003228D1" w:rsidP="000C0B65">
      <w:pPr>
        <w:spacing w:after="0" w:line="240" w:lineRule="auto"/>
      </w:pPr>
      <w:r>
        <w:separator/>
      </w:r>
    </w:p>
  </w:endnote>
  <w:endnote w:type="continuationSeparator" w:id="0">
    <w:p w14:paraId="1BB1BF5F" w14:textId="77777777" w:rsidR="003228D1" w:rsidRDefault="003228D1" w:rsidP="000C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8D2" w14:textId="5BDC8A96" w:rsidR="000C0B65" w:rsidRDefault="000C0B65" w:rsidP="000C0B65">
    <w:pPr>
      <w:pStyle w:val="Footer"/>
      <w:ind w:firstLine="0"/>
    </w:pPr>
  </w:p>
  <w:p w14:paraId="232F8611" w14:textId="77777777" w:rsidR="000C0B65" w:rsidRDefault="000C0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2AB" w14:textId="77777777" w:rsidR="003228D1" w:rsidRDefault="003228D1" w:rsidP="000C0B65">
      <w:pPr>
        <w:spacing w:after="0" w:line="240" w:lineRule="auto"/>
      </w:pPr>
      <w:r>
        <w:separator/>
      </w:r>
    </w:p>
  </w:footnote>
  <w:footnote w:type="continuationSeparator" w:id="0">
    <w:p w14:paraId="56624DFB" w14:textId="77777777" w:rsidR="003228D1" w:rsidRDefault="003228D1" w:rsidP="000C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5"/>
    <w:rsid w:val="00011EF2"/>
    <w:rsid w:val="0006129B"/>
    <w:rsid w:val="000C0B65"/>
    <w:rsid w:val="000F495B"/>
    <w:rsid w:val="001356AF"/>
    <w:rsid w:val="00174D8A"/>
    <w:rsid w:val="001E2796"/>
    <w:rsid w:val="001E53AF"/>
    <w:rsid w:val="00297324"/>
    <w:rsid w:val="002D4BD7"/>
    <w:rsid w:val="003018A5"/>
    <w:rsid w:val="00302E0C"/>
    <w:rsid w:val="0030526B"/>
    <w:rsid w:val="003066F5"/>
    <w:rsid w:val="003228D1"/>
    <w:rsid w:val="003A78ED"/>
    <w:rsid w:val="003B2DE9"/>
    <w:rsid w:val="003C1E3E"/>
    <w:rsid w:val="00413E08"/>
    <w:rsid w:val="00422152"/>
    <w:rsid w:val="00480358"/>
    <w:rsid w:val="004E701B"/>
    <w:rsid w:val="0051634A"/>
    <w:rsid w:val="00531563"/>
    <w:rsid w:val="00544553"/>
    <w:rsid w:val="005618E7"/>
    <w:rsid w:val="005B0AC6"/>
    <w:rsid w:val="005F78CC"/>
    <w:rsid w:val="00640360"/>
    <w:rsid w:val="006D6807"/>
    <w:rsid w:val="00717EC3"/>
    <w:rsid w:val="007D3F3C"/>
    <w:rsid w:val="007D55C6"/>
    <w:rsid w:val="007E640C"/>
    <w:rsid w:val="007E750A"/>
    <w:rsid w:val="007F1432"/>
    <w:rsid w:val="008246E9"/>
    <w:rsid w:val="008512C4"/>
    <w:rsid w:val="008A4840"/>
    <w:rsid w:val="00926A85"/>
    <w:rsid w:val="0095372F"/>
    <w:rsid w:val="00963876"/>
    <w:rsid w:val="00A15E69"/>
    <w:rsid w:val="00A413EC"/>
    <w:rsid w:val="00A55916"/>
    <w:rsid w:val="00AB3AAB"/>
    <w:rsid w:val="00AF6AB7"/>
    <w:rsid w:val="00B25ECE"/>
    <w:rsid w:val="00B73725"/>
    <w:rsid w:val="00C118F9"/>
    <w:rsid w:val="00C40B39"/>
    <w:rsid w:val="00C4183C"/>
    <w:rsid w:val="00C42869"/>
    <w:rsid w:val="00C452C5"/>
    <w:rsid w:val="00CA3E32"/>
    <w:rsid w:val="00CC7EA3"/>
    <w:rsid w:val="00D24E01"/>
    <w:rsid w:val="00D62CA8"/>
    <w:rsid w:val="00D71D0E"/>
    <w:rsid w:val="00DB196B"/>
    <w:rsid w:val="00DB34BF"/>
    <w:rsid w:val="00DB3965"/>
    <w:rsid w:val="00DC6A0C"/>
    <w:rsid w:val="00E2467F"/>
    <w:rsid w:val="00E249CE"/>
    <w:rsid w:val="00E344D8"/>
    <w:rsid w:val="00E360A2"/>
    <w:rsid w:val="00E53158"/>
    <w:rsid w:val="00EA58DC"/>
    <w:rsid w:val="00ED365A"/>
    <w:rsid w:val="00F10D38"/>
    <w:rsid w:val="00F157E4"/>
    <w:rsid w:val="00F5481D"/>
    <w:rsid w:val="00F65961"/>
    <w:rsid w:val="00F8318E"/>
    <w:rsid w:val="00F90BEE"/>
    <w:rsid w:val="00FD751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22152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15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1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15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1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1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1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2C5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apple-tab-span">
    <w:name w:val="apple-tab-span"/>
    <w:basedOn w:val="DefaultParagraphFont"/>
    <w:rsid w:val="00C452C5"/>
  </w:style>
  <w:style w:type="character" w:customStyle="1" w:styleId="Heading1Char">
    <w:name w:val="Heading 1 Char"/>
    <w:basedOn w:val="DefaultParagraphFont"/>
    <w:link w:val="Heading1"/>
    <w:uiPriority w:val="9"/>
    <w:rsid w:val="00422152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152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152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15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15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15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152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15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15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152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15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22152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152"/>
    <w:pPr>
      <w:numPr>
        <w:ilvl w:val="1"/>
      </w:numPr>
      <w:ind w:firstLine="360"/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22152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422152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422152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42215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22152"/>
  </w:style>
  <w:style w:type="paragraph" w:styleId="ListParagraph">
    <w:name w:val="List Paragraph"/>
    <w:basedOn w:val="Normal"/>
    <w:uiPriority w:val="34"/>
    <w:qFormat/>
    <w:rsid w:val="00422152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22152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22152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152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152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2215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22152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42215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22152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22152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152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22152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65"/>
  </w:style>
  <w:style w:type="paragraph" w:styleId="Footer">
    <w:name w:val="footer"/>
    <w:basedOn w:val="Normal"/>
    <w:link w:val="FooterChar"/>
    <w:uiPriority w:val="99"/>
    <w:unhideWhenUsed/>
    <w:rsid w:val="000C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65"/>
  </w:style>
  <w:style w:type="character" w:styleId="Hyperlink">
    <w:name w:val="Hyperlink"/>
    <w:basedOn w:val="DefaultParagraphFont"/>
    <w:uiPriority w:val="99"/>
    <w:unhideWhenUsed/>
    <w:rsid w:val="000C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0B65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E246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E246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467F"/>
  </w:style>
  <w:style w:type="paragraph" w:customStyle="1" w:styleId="font8">
    <w:name w:val="font_8"/>
    <w:basedOn w:val="Normal"/>
    <w:rsid w:val="00E2467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DUDEK</cp:lastModifiedBy>
  <cp:revision>4</cp:revision>
  <cp:lastPrinted>2023-03-17T01:10:00Z</cp:lastPrinted>
  <dcterms:created xsi:type="dcterms:W3CDTF">2023-11-14T22:56:00Z</dcterms:created>
  <dcterms:modified xsi:type="dcterms:W3CDTF">2023-11-14T23:04:00Z</dcterms:modified>
</cp:coreProperties>
</file>